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2A" w:rsidRPr="008F2D8D" w:rsidRDefault="004C6A80">
      <w:pPr>
        <w:rPr>
          <w:rFonts w:ascii="Calibri Light" w:hAnsi="Calibri Light"/>
          <w:b/>
          <w:sz w:val="24"/>
          <w:szCs w:val="24"/>
        </w:rPr>
      </w:pPr>
      <w:r>
        <w:rPr>
          <w:rFonts w:ascii="Calibri Light" w:hAnsi="Calibri Light"/>
          <w:b/>
          <w:sz w:val="24"/>
          <w:szCs w:val="24"/>
        </w:rPr>
        <w:t>Balancing Clear</w:t>
      </w:r>
    </w:p>
    <w:p w:rsidR="008F2D8D" w:rsidRPr="008F2D8D" w:rsidRDefault="004C6A80" w:rsidP="008F2D8D">
      <w:pPr>
        <w:jc w:val="both"/>
        <w:rPr>
          <w:rFonts w:ascii="Calibri Light" w:hAnsi="Calibri Light"/>
          <w:sz w:val="24"/>
          <w:szCs w:val="24"/>
        </w:rPr>
      </w:pPr>
      <w:r>
        <w:rPr>
          <w:rFonts w:ascii="Calibri Light" w:hAnsi="Calibri Light"/>
          <w:sz w:val="24"/>
          <w:szCs w:val="24"/>
        </w:rPr>
        <w:t>A nurturing treatment to create balance and healing for problems kin.  This wonderful facial will restore balance and comfort to problem skin conditions, it is designed to soothe and reduce inflammation while rebalancing problem skin.  We will thoroughly and gently double cleanse, purify and exfoliate your skin and then apply a specifically chosen serum to further enhance the balancing process.  Your skin will feel alive and refreshed after and energising, lymphatic drainage massage and detoxifying mask of Halloysite clay, rosehip and evening primrose oils.  A wonderful neck and shoulder massage will help you relax.  Be dazzled by this fabulous gift from nature!</w:t>
      </w:r>
      <w:bookmarkStart w:id="0" w:name="_GoBack"/>
      <w:bookmarkEnd w:id="0"/>
    </w:p>
    <w:sectPr w:rsidR="008F2D8D" w:rsidRPr="008F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D"/>
    <w:rsid w:val="0020492A"/>
    <w:rsid w:val="00387DCE"/>
    <w:rsid w:val="004C6A80"/>
    <w:rsid w:val="005E3119"/>
    <w:rsid w:val="008F2D8D"/>
    <w:rsid w:val="00A442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steve.claire</dc:creator>
  <cp:lastModifiedBy>steve.claire</cp:lastModifiedBy>
  <cp:revision>2</cp:revision>
  <dcterms:created xsi:type="dcterms:W3CDTF">2019-09-10T00:20:00Z</dcterms:created>
  <dcterms:modified xsi:type="dcterms:W3CDTF">2019-09-10T00:20:00Z</dcterms:modified>
</cp:coreProperties>
</file>